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F9FC5" w14:textId="77777777" w:rsidR="00C31045" w:rsidRDefault="00C31045" w:rsidP="00C31045">
      <w:pPr>
        <w:spacing w:after="100"/>
        <w:jc w:val="center"/>
      </w:pPr>
      <w:r>
        <w:rPr>
          <w:noProof/>
        </w:rPr>
        <w:drawing>
          <wp:inline distT="0" distB="0" distL="0" distR="0" wp14:anchorId="3F53BA03" wp14:editId="0A13E1C8">
            <wp:extent cx="1417320" cy="1306769"/>
            <wp:effectExtent l="0" t="0" r="0" b="0"/>
            <wp:docPr id="2" name="Picture 2">
              <a:extLst xmlns:a="http://schemas.openxmlformats.org/drawingml/2006/main">
                <a:ext uri="{FF2B5EF4-FFF2-40B4-BE49-F238E27FC236}">
                  <a16:creationId xmlns:a16="http://schemas.microsoft.com/office/drawing/2014/main" id="{A73A3F49-6E69-47D7-90F6-FCCEBF6735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logo-no-tagline.png"/>
                    <pic:cNvPicPr/>
                  </pic:nvPicPr>
                  <pic:blipFill>
                    <a:blip r:embed="rId5"/>
                    <a:stretch>
                      <a:fillRect/>
                    </a:stretch>
                  </pic:blipFill>
                  <pic:spPr>
                    <a:xfrm>
                      <a:off x="0" y="0"/>
                      <a:ext cx="1417320" cy="1306769"/>
                    </a:xfrm>
                    <a:prstGeom prst="rect">
                      <a:avLst/>
                    </a:prstGeom>
                  </pic:spPr>
                </pic:pic>
              </a:graphicData>
            </a:graphic>
          </wp:inline>
        </w:drawing>
      </w:r>
    </w:p>
    <w:p w14:paraId="11810FD4" w14:textId="7B655D19" w:rsidR="00C31045" w:rsidRDefault="00C31045" w:rsidP="00C31045">
      <w:pPr>
        <w:spacing w:after="40"/>
        <w:jc w:val="center"/>
      </w:pPr>
      <w:r>
        <w:rPr>
          <w:b/>
          <w:sz w:val="32"/>
        </w:rPr>
        <w:t>Product</w:t>
      </w:r>
      <w:r>
        <w:rPr>
          <w:b/>
          <w:sz w:val="32"/>
        </w:rPr>
        <w:t>ion</w:t>
      </w:r>
      <w:r>
        <w:rPr>
          <w:b/>
          <w:sz w:val="32"/>
        </w:rPr>
        <w:t xml:space="preserve"> Team Member</w:t>
      </w:r>
    </w:p>
    <w:p w14:paraId="1F48E187" w14:textId="77777777" w:rsidR="00C31045" w:rsidRDefault="00C31045" w:rsidP="00C31045">
      <w:pPr>
        <w:jc w:val="center"/>
      </w:pPr>
      <w:r>
        <w:rPr>
          <w:i/>
        </w:rPr>
        <w:t>Proven Winners, Inc.</w:t>
      </w:r>
    </w:p>
    <w:tbl>
      <w:tblPr>
        <w:tblW w:w="0" w:type="auto"/>
        <w:jc w:val="center"/>
        <w:tblLayout w:type="fixed"/>
        <w:tblLook w:val="04A0" w:firstRow="1" w:lastRow="0" w:firstColumn="1" w:lastColumn="0" w:noHBand="0" w:noVBand="1"/>
      </w:tblPr>
      <w:tblGrid>
        <w:gridCol w:w="2880"/>
        <w:gridCol w:w="6624"/>
      </w:tblGrid>
      <w:tr w:rsidR="00C31045" w14:paraId="34C89A18" w14:textId="77777777" w:rsidTr="003741EE">
        <w:trPr>
          <w:jc w:val="center"/>
        </w:trPr>
        <w:tc>
          <w:tcPr>
            <w:tcW w:w="2880" w:type="dxa"/>
            <w:shd w:val="clear" w:color="auto" w:fill="E6EFD9"/>
            <w:tcMar>
              <w:top w:w="60" w:type="dxa"/>
              <w:left w:w="90" w:type="dxa"/>
              <w:bottom w:w="60" w:type="dxa"/>
              <w:right w:w="90" w:type="dxa"/>
            </w:tcMar>
            <w:vAlign w:val="center"/>
          </w:tcPr>
          <w:p w14:paraId="4A00C3A5" w14:textId="77777777" w:rsidR="00C31045" w:rsidRDefault="00C31045" w:rsidP="003741EE">
            <w:pPr>
              <w:spacing w:after="0" w:line="259" w:lineRule="auto"/>
            </w:pPr>
            <w:r>
              <w:rPr>
                <w:b/>
                <w:sz w:val="20"/>
              </w:rPr>
              <w:t>Department</w:t>
            </w:r>
          </w:p>
        </w:tc>
        <w:tc>
          <w:tcPr>
            <w:tcW w:w="6624" w:type="dxa"/>
            <w:shd w:val="clear" w:color="auto" w:fill="F8FBF3"/>
            <w:tcMar>
              <w:top w:w="60" w:type="dxa"/>
              <w:left w:w="90" w:type="dxa"/>
              <w:bottom w:w="60" w:type="dxa"/>
              <w:right w:w="90" w:type="dxa"/>
            </w:tcMar>
            <w:vAlign w:val="center"/>
          </w:tcPr>
          <w:p w14:paraId="1A5E7559" w14:textId="66AD1CAB" w:rsidR="00C31045" w:rsidRDefault="00C31045" w:rsidP="003741EE">
            <w:pPr>
              <w:spacing w:after="0" w:line="259" w:lineRule="auto"/>
            </w:pPr>
            <w:r>
              <w:rPr>
                <w:sz w:val="20"/>
              </w:rPr>
              <w:t>Production</w:t>
            </w:r>
          </w:p>
        </w:tc>
      </w:tr>
      <w:tr w:rsidR="00C31045" w14:paraId="47F69302" w14:textId="77777777" w:rsidTr="003741EE">
        <w:trPr>
          <w:jc w:val="center"/>
        </w:trPr>
        <w:tc>
          <w:tcPr>
            <w:tcW w:w="2880" w:type="dxa"/>
            <w:shd w:val="clear" w:color="auto" w:fill="E6EFD9"/>
            <w:tcMar>
              <w:top w:w="60" w:type="dxa"/>
              <w:left w:w="90" w:type="dxa"/>
              <w:bottom w:w="60" w:type="dxa"/>
              <w:right w:w="90" w:type="dxa"/>
            </w:tcMar>
            <w:vAlign w:val="center"/>
          </w:tcPr>
          <w:p w14:paraId="0ECC5E7E" w14:textId="77777777" w:rsidR="00C31045" w:rsidRDefault="00C31045" w:rsidP="003741EE">
            <w:pPr>
              <w:spacing w:after="0" w:line="259" w:lineRule="auto"/>
            </w:pPr>
            <w:r>
              <w:rPr>
                <w:b/>
                <w:sz w:val="20"/>
              </w:rPr>
              <w:t>Reports To</w:t>
            </w:r>
          </w:p>
        </w:tc>
        <w:tc>
          <w:tcPr>
            <w:tcW w:w="6624" w:type="dxa"/>
            <w:shd w:val="clear" w:color="auto" w:fill="F8FBF3"/>
            <w:tcMar>
              <w:top w:w="60" w:type="dxa"/>
              <w:left w:w="90" w:type="dxa"/>
              <w:bottom w:w="60" w:type="dxa"/>
              <w:right w:w="90" w:type="dxa"/>
            </w:tcMar>
            <w:vAlign w:val="center"/>
          </w:tcPr>
          <w:p w14:paraId="5151BE19" w14:textId="00B53DA4" w:rsidR="00C31045" w:rsidRPr="00C31045" w:rsidRDefault="00C31045" w:rsidP="003741EE">
            <w:pPr>
              <w:spacing w:after="0" w:line="259" w:lineRule="auto"/>
              <w:rPr>
                <w:rFonts w:cs="Calibri"/>
                <w:bCs/>
                <w:sz w:val="20"/>
                <w:szCs w:val="20"/>
              </w:rPr>
            </w:pPr>
            <w:r w:rsidRPr="00C31045">
              <w:rPr>
                <w:rFonts w:cs="Calibri"/>
                <w:bCs/>
                <w:sz w:val="20"/>
                <w:szCs w:val="20"/>
              </w:rPr>
              <w:t>Production Team Leader, Production Supervisor, Senior Supervisor of Production, Senior Manager of Production and Shipping</w:t>
            </w:r>
          </w:p>
        </w:tc>
      </w:tr>
      <w:tr w:rsidR="00C31045" w14:paraId="6A44E5F8" w14:textId="77777777" w:rsidTr="003741EE">
        <w:trPr>
          <w:jc w:val="center"/>
        </w:trPr>
        <w:tc>
          <w:tcPr>
            <w:tcW w:w="2880" w:type="dxa"/>
            <w:shd w:val="clear" w:color="auto" w:fill="E6EFD9"/>
            <w:tcMar>
              <w:top w:w="60" w:type="dxa"/>
              <w:left w:w="90" w:type="dxa"/>
              <w:bottom w:w="60" w:type="dxa"/>
              <w:right w:w="90" w:type="dxa"/>
            </w:tcMar>
            <w:vAlign w:val="center"/>
          </w:tcPr>
          <w:p w14:paraId="597289F8" w14:textId="77777777" w:rsidR="00C31045" w:rsidRDefault="00C31045" w:rsidP="003741EE">
            <w:pPr>
              <w:spacing w:after="0" w:line="259" w:lineRule="auto"/>
            </w:pPr>
            <w:r>
              <w:rPr>
                <w:b/>
                <w:sz w:val="20"/>
              </w:rPr>
              <w:t>Classification</w:t>
            </w:r>
          </w:p>
        </w:tc>
        <w:tc>
          <w:tcPr>
            <w:tcW w:w="6624" w:type="dxa"/>
            <w:shd w:val="clear" w:color="auto" w:fill="F8FBF3"/>
            <w:tcMar>
              <w:top w:w="60" w:type="dxa"/>
              <w:left w:w="90" w:type="dxa"/>
              <w:bottom w:w="60" w:type="dxa"/>
              <w:right w:w="90" w:type="dxa"/>
            </w:tcMar>
            <w:vAlign w:val="center"/>
          </w:tcPr>
          <w:p w14:paraId="1A23CB8F" w14:textId="77777777" w:rsidR="00C31045" w:rsidRDefault="00C31045" w:rsidP="003741EE">
            <w:pPr>
              <w:spacing w:after="0" w:line="259" w:lineRule="auto"/>
            </w:pPr>
            <w:r>
              <w:rPr>
                <w:sz w:val="20"/>
              </w:rPr>
              <w:t>Full Time, Year-Round, Exempt</w:t>
            </w:r>
          </w:p>
        </w:tc>
      </w:tr>
      <w:tr w:rsidR="00C31045" w14:paraId="42C0F4CF" w14:textId="77777777" w:rsidTr="003741EE">
        <w:trPr>
          <w:jc w:val="center"/>
        </w:trPr>
        <w:tc>
          <w:tcPr>
            <w:tcW w:w="2880" w:type="dxa"/>
            <w:shd w:val="clear" w:color="auto" w:fill="E6EFD9"/>
            <w:tcMar>
              <w:top w:w="60" w:type="dxa"/>
              <w:left w:w="90" w:type="dxa"/>
              <w:bottom w:w="60" w:type="dxa"/>
              <w:right w:w="90" w:type="dxa"/>
            </w:tcMar>
            <w:vAlign w:val="center"/>
          </w:tcPr>
          <w:p w14:paraId="70373DB2" w14:textId="77777777" w:rsidR="00C31045" w:rsidRDefault="00C31045" w:rsidP="003741EE">
            <w:pPr>
              <w:spacing w:after="0" w:line="259" w:lineRule="auto"/>
              <w:rPr>
                <w:b/>
                <w:sz w:val="20"/>
              </w:rPr>
            </w:pPr>
            <w:r>
              <w:rPr>
                <w:b/>
                <w:sz w:val="20"/>
              </w:rPr>
              <w:t>Location</w:t>
            </w:r>
          </w:p>
        </w:tc>
        <w:tc>
          <w:tcPr>
            <w:tcW w:w="6624" w:type="dxa"/>
            <w:shd w:val="clear" w:color="auto" w:fill="F8FBF3"/>
            <w:tcMar>
              <w:top w:w="60" w:type="dxa"/>
              <w:left w:w="90" w:type="dxa"/>
              <w:bottom w:w="60" w:type="dxa"/>
              <w:right w:w="90" w:type="dxa"/>
            </w:tcMar>
            <w:vAlign w:val="center"/>
          </w:tcPr>
          <w:p w14:paraId="1246D75E" w14:textId="77777777" w:rsidR="00C31045" w:rsidRDefault="00C31045" w:rsidP="003741EE">
            <w:pPr>
              <w:spacing w:after="0" w:line="259" w:lineRule="auto"/>
              <w:rPr>
                <w:sz w:val="20"/>
              </w:rPr>
            </w:pPr>
            <w:r>
              <w:rPr>
                <w:sz w:val="20"/>
              </w:rPr>
              <w:t>Carleton, Michigan</w:t>
            </w:r>
          </w:p>
        </w:tc>
      </w:tr>
      <w:tr w:rsidR="00C31045" w14:paraId="0ED25E9A" w14:textId="77777777" w:rsidTr="003741EE">
        <w:trPr>
          <w:jc w:val="center"/>
        </w:trPr>
        <w:tc>
          <w:tcPr>
            <w:tcW w:w="2880" w:type="dxa"/>
            <w:shd w:val="clear" w:color="auto" w:fill="E6EFD9"/>
            <w:tcMar>
              <w:top w:w="60" w:type="dxa"/>
              <w:left w:w="90" w:type="dxa"/>
              <w:bottom w:w="60" w:type="dxa"/>
              <w:right w:w="90" w:type="dxa"/>
            </w:tcMar>
            <w:vAlign w:val="center"/>
          </w:tcPr>
          <w:p w14:paraId="7F7C83DC" w14:textId="77777777" w:rsidR="00C31045" w:rsidRDefault="00C31045" w:rsidP="003741EE">
            <w:pPr>
              <w:spacing w:after="0" w:line="259" w:lineRule="auto"/>
            </w:pPr>
            <w:r>
              <w:rPr>
                <w:b/>
                <w:sz w:val="20"/>
              </w:rPr>
              <w:t>Schedule / Travel</w:t>
            </w:r>
          </w:p>
        </w:tc>
        <w:tc>
          <w:tcPr>
            <w:tcW w:w="6624" w:type="dxa"/>
            <w:shd w:val="clear" w:color="auto" w:fill="F8FBF3"/>
            <w:tcMar>
              <w:top w:w="60" w:type="dxa"/>
              <w:left w:w="90" w:type="dxa"/>
              <w:bottom w:w="60" w:type="dxa"/>
              <w:right w:w="90" w:type="dxa"/>
            </w:tcMar>
            <w:vAlign w:val="center"/>
          </w:tcPr>
          <w:p w14:paraId="66DB86E1" w14:textId="77777777" w:rsidR="00C31045" w:rsidRDefault="00C31045" w:rsidP="003741EE">
            <w:pPr>
              <w:spacing w:after="0" w:line="259" w:lineRule="auto"/>
            </w:pPr>
            <w:r>
              <w:rPr>
                <w:sz w:val="20"/>
              </w:rPr>
              <w:t>Monday - Friday, standard business hours, occasional overtime.</w:t>
            </w:r>
          </w:p>
        </w:tc>
      </w:tr>
    </w:tbl>
    <w:p w14:paraId="3783ECE6" w14:textId="77777777" w:rsidR="00C31045" w:rsidRDefault="00C31045" w:rsidP="00C31045">
      <w:pPr>
        <w:spacing w:before="200" w:after="80"/>
      </w:pPr>
      <w:r>
        <w:rPr>
          <w:b/>
          <w:color w:val="4F6F2F"/>
          <w:sz w:val="23"/>
        </w:rPr>
        <w:t>JOB SUMMARY</w:t>
      </w:r>
    </w:p>
    <w:p w14:paraId="7D047B2A" w14:textId="77777777" w:rsidR="00C31045" w:rsidRPr="00C31045" w:rsidRDefault="00C31045" w:rsidP="00C31045">
      <w:pPr>
        <w:spacing w:before="200" w:after="80"/>
        <w:rPr>
          <w:bCs/>
          <w:szCs w:val="21"/>
        </w:rPr>
      </w:pPr>
      <w:r w:rsidRPr="00C31045">
        <w:rPr>
          <w:bCs/>
          <w:szCs w:val="21"/>
        </w:rPr>
        <w:t xml:space="preserve">Correctly and efficiently complete all assigned production tasks. Consistently meet established productivity standards for speed and quality after training. Maintain a positive and cooperative attitude with all fellow employees. </w:t>
      </w:r>
    </w:p>
    <w:p w14:paraId="0E59CD70" w14:textId="4BBF17E5" w:rsidR="00C31045" w:rsidRPr="00D763E1" w:rsidRDefault="00C31045" w:rsidP="00C31045">
      <w:pPr>
        <w:spacing w:before="200" w:after="80"/>
        <w:rPr>
          <w:b/>
          <w:color w:val="4F6F2F"/>
          <w:sz w:val="23"/>
        </w:rPr>
      </w:pPr>
      <w:r w:rsidRPr="00613201">
        <w:rPr>
          <w:b/>
          <w:color w:val="4F6F2F"/>
          <w:sz w:val="23"/>
        </w:rPr>
        <w:t>ESSENTIAL</w:t>
      </w:r>
      <w:r w:rsidRPr="00D763E1">
        <w:rPr>
          <w:b/>
          <w:color w:val="4F6F2F"/>
          <w:sz w:val="23"/>
        </w:rPr>
        <w:t xml:space="preserve"> FUNCTIONS</w:t>
      </w:r>
    </w:p>
    <w:p w14:paraId="01942AEA" w14:textId="77777777" w:rsidR="00C31045" w:rsidRPr="00C31045" w:rsidRDefault="00C31045" w:rsidP="00C31045">
      <w:pPr>
        <w:numPr>
          <w:ilvl w:val="0"/>
          <w:numId w:val="6"/>
        </w:numPr>
        <w:spacing w:after="0" w:line="240" w:lineRule="auto"/>
        <w:jc w:val="both"/>
        <w:rPr>
          <w:bCs/>
        </w:rPr>
      </w:pPr>
      <w:r w:rsidRPr="00C31045">
        <w:rPr>
          <w:bCs/>
        </w:rPr>
        <w:t>Meet or exceed established standards for assigned production tasks after training.</w:t>
      </w:r>
    </w:p>
    <w:p w14:paraId="2C3EFC98" w14:textId="77777777" w:rsidR="00C31045" w:rsidRPr="00C31045" w:rsidRDefault="00C31045" w:rsidP="00C31045">
      <w:pPr>
        <w:numPr>
          <w:ilvl w:val="0"/>
          <w:numId w:val="6"/>
        </w:numPr>
        <w:spacing w:after="0" w:line="240" w:lineRule="auto"/>
        <w:jc w:val="both"/>
        <w:rPr>
          <w:bCs/>
        </w:rPr>
      </w:pPr>
      <w:r w:rsidRPr="00C31045">
        <w:rPr>
          <w:bCs/>
        </w:rPr>
        <w:t xml:space="preserve">Abide by Four Star sanitation guides.  You are required to </w:t>
      </w:r>
      <w:proofErr w:type="gramStart"/>
      <w:r w:rsidRPr="00C31045">
        <w:rPr>
          <w:bCs/>
        </w:rPr>
        <w:t>wear gloves at all times</w:t>
      </w:r>
      <w:proofErr w:type="gramEnd"/>
      <w:r w:rsidRPr="00C31045">
        <w:rPr>
          <w:bCs/>
        </w:rPr>
        <w:t xml:space="preserve"> when working with plants, changing gloves as needed.</w:t>
      </w:r>
    </w:p>
    <w:p w14:paraId="076D25CB" w14:textId="77777777" w:rsidR="00C31045" w:rsidRPr="00613201" w:rsidRDefault="00C31045" w:rsidP="00C31045">
      <w:pPr>
        <w:numPr>
          <w:ilvl w:val="0"/>
          <w:numId w:val="6"/>
        </w:numPr>
        <w:spacing w:after="0" w:line="240" w:lineRule="auto"/>
        <w:jc w:val="both"/>
        <w:rPr>
          <w:rFonts w:cs="Calibri"/>
          <w:bCs/>
        </w:rPr>
      </w:pPr>
      <w:r w:rsidRPr="00C31045">
        <w:rPr>
          <w:bCs/>
        </w:rPr>
        <w:t xml:space="preserve">Correctly and efficiently move, lay down, hang, transplant, dump, consolidate or space Four Star products as assigned. Repeated bending, pulling and lifting are required to accomplish this function, see Physical Aspects </w:t>
      </w:r>
      <w:r w:rsidRPr="00613201">
        <w:rPr>
          <w:rFonts w:cs="Calibri"/>
          <w:bCs/>
        </w:rPr>
        <w:t xml:space="preserve">section below. </w:t>
      </w:r>
    </w:p>
    <w:p w14:paraId="014FA22C" w14:textId="77777777" w:rsidR="00C31045" w:rsidRPr="00613201" w:rsidRDefault="00C31045" w:rsidP="00C31045">
      <w:pPr>
        <w:numPr>
          <w:ilvl w:val="0"/>
          <w:numId w:val="6"/>
        </w:numPr>
        <w:spacing w:after="0" w:line="240" w:lineRule="auto"/>
        <w:jc w:val="both"/>
        <w:rPr>
          <w:rFonts w:cs="Calibri"/>
          <w:bCs/>
        </w:rPr>
      </w:pPr>
      <w:r w:rsidRPr="00613201">
        <w:rPr>
          <w:rFonts w:cs="Calibri"/>
          <w:bCs/>
        </w:rPr>
        <w:t xml:space="preserve">Correctly and efficiently meet Four Star specifications as assigned on the following functions; crop maintenance, harvesting and sticking cuttings. Prolonged standing or sitting are required to accomplish this function. </w:t>
      </w:r>
    </w:p>
    <w:p w14:paraId="670D1D67" w14:textId="77777777" w:rsidR="00C31045" w:rsidRPr="00613201" w:rsidRDefault="00C31045" w:rsidP="00C31045">
      <w:pPr>
        <w:numPr>
          <w:ilvl w:val="0"/>
          <w:numId w:val="6"/>
        </w:numPr>
        <w:spacing w:after="0" w:line="240" w:lineRule="auto"/>
        <w:jc w:val="both"/>
        <w:rPr>
          <w:rFonts w:cs="Calibri"/>
          <w:bCs/>
        </w:rPr>
      </w:pPr>
      <w:r w:rsidRPr="00613201">
        <w:rPr>
          <w:rFonts w:cs="Calibri"/>
          <w:bCs/>
        </w:rPr>
        <w:t xml:space="preserve">Must be able to accurately match the </w:t>
      </w:r>
      <w:proofErr w:type="gramStart"/>
      <w:r w:rsidRPr="00613201">
        <w:rPr>
          <w:rFonts w:cs="Calibri"/>
          <w:bCs/>
        </w:rPr>
        <w:t>variety</w:t>
      </w:r>
      <w:proofErr w:type="gramEnd"/>
      <w:r w:rsidRPr="00613201">
        <w:rPr>
          <w:rFonts w:cs="Calibri"/>
          <w:bCs/>
        </w:rPr>
        <w:t xml:space="preserve"> </w:t>
      </w:r>
      <w:proofErr w:type="gramStart"/>
      <w:r w:rsidRPr="00613201">
        <w:rPr>
          <w:rFonts w:cs="Calibri"/>
          <w:bCs/>
        </w:rPr>
        <w:t>name</w:t>
      </w:r>
      <w:proofErr w:type="gramEnd"/>
      <w:r w:rsidRPr="00613201">
        <w:rPr>
          <w:rFonts w:cs="Calibri"/>
          <w:bCs/>
        </w:rPr>
        <w:t xml:space="preserve"> in writing with the same </w:t>
      </w:r>
      <w:proofErr w:type="gramStart"/>
      <w:r w:rsidRPr="00613201">
        <w:rPr>
          <w:rFonts w:cs="Calibri"/>
          <w:bCs/>
        </w:rPr>
        <w:t>variety</w:t>
      </w:r>
      <w:proofErr w:type="gramEnd"/>
      <w:r w:rsidRPr="00613201">
        <w:rPr>
          <w:rFonts w:cs="Calibri"/>
          <w:bCs/>
        </w:rPr>
        <w:t xml:space="preserve"> </w:t>
      </w:r>
      <w:proofErr w:type="gramStart"/>
      <w:r w:rsidRPr="00613201">
        <w:rPr>
          <w:rFonts w:cs="Calibri"/>
          <w:bCs/>
        </w:rPr>
        <w:t>name</w:t>
      </w:r>
      <w:proofErr w:type="gramEnd"/>
      <w:r w:rsidRPr="00613201">
        <w:rPr>
          <w:rFonts w:cs="Calibri"/>
          <w:bCs/>
        </w:rPr>
        <w:t xml:space="preserve"> that may be written in other places. </w:t>
      </w:r>
    </w:p>
    <w:p w14:paraId="7D2DEF70" w14:textId="77777777" w:rsidR="00C31045" w:rsidRPr="00613201" w:rsidRDefault="00C31045" w:rsidP="00C31045">
      <w:pPr>
        <w:numPr>
          <w:ilvl w:val="0"/>
          <w:numId w:val="6"/>
        </w:numPr>
        <w:spacing w:after="0" w:line="240" w:lineRule="auto"/>
        <w:jc w:val="both"/>
        <w:rPr>
          <w:rFonts w:cs="Calibri"/>
          <w:bCs/>
        </w:rPr>
      </w:pPr>
      <w:r w:rsidRPr="00613201">
        <w:rPr>
          <w:rFonts w:cs="Calibri"/>
          <w:bCs/>
        </w:rPr>
        <w:t xml:space="preserve">Perform all aspects of your job and operate all equipment following all safety standards. Reports safety issues in a timely and appropriate manner. </w:t>
      </w:r>
    </w:p>
    <w:p w14:paraId="2B6AFB7A" w14:textId="77777777" w:rsidR="00C31045" w:rsidRPr="00613201" w:rsidRDefault="00C31045" w:rsidP="00C31045">
      <w:pPr>
        <w:spacing w:before="200" w:after="80"/>
        <w:rPr>
          <w:rFonts w:cs="Calibri"/>
          <w:b/>
          <w:color w:val="4F6F2F"/>
          <w:sz w:val="23"/>
        </w:rPr>
      </w:pPr>
      <w:r w:rsidRPr="00613201">
        <w:rPr>
          <w:rFonts w:cs="Calibri"/>
          <w:b/>
          <w:color w:val="4F6F2F"/>
          <w:sz w:val="23"/>
        </w:rPr>
        <w:t>REQUIRED KNOWLEDGE, SKILLS, AND ABILITIES</w:t>
      </w:r>
    </w:p>
    <w:p w14:paraId="423E5282" w14:textId="77777777" w:rsidR="00C31045" w:rsidRPr="00613201" w:rsidRDefault="00C31045" w:rsidP="00C31045">
      <w:pPr>
        <w:pStyle w:val="ListBullet"/>
        <w:ind w:left="720"/>
        <w:rPr>
          <w:rFonts w:cs="Calibri"/>
        </w:rPr>
      </w:pPr>
      <w:r w:rsidRPr="00613201">
        <w:rPr>
          <w:rFonts w:cs="Calibri"/>
        </w:rPr>
        <w:t>Demonstrate the ability to maintain a positive and cooperative attitude with all fellow employees and across all departments while promoting positive morale by working effectively as a team member.</w:t>
      </w:r>
    </w:p>
    <w:p w14:paraId="6BF0213C" w14:textId="77777777" w:rsidR="00C31045" w:rsidRPr="00613201" w:rsidRDefault="00C31045" w:rsidP="00C31045">
      <w:pPr>
        <w:pStyle w:val="ListBullet"/>
        <w:ind w:left="720"/>
        <w:rPr>
          <w:rFonts w:cs="Calibri"/>
        </w:rPr>
      </w:pPr>
      <w:r w:rsidRPr="00613201">
        <w:rPr>
          <w:rFonts w:cs="Calibri"/>
        </w:rPr>
        <w:t>Demonstrate the ability to work independently and accomplish objectives with minimal supervision after training.</w:t>
      </w:r>
    </w:p>
    <w:p w14:paraId="7637FD18" w14:textId="77777777" w:rsidR="00C31045" w:rsidRPr="00613201" w:rsidRDefault="00C31045" w:rsidP="00C31045">
      <w:pPr>
        <w:pStyle w:val="ListBullet"/>
        <w:ind w:left="720"/>
        <w:rPr>
          <w:rFonts w:cs="Calibri"/>
        </w:rPr>
      </w:pPr>
      <w:r w:rsidRPr="00613201">
        <w:rPr>
          <w:rFonts w:cs="Calibri"/>
        </w:rPr>
        <w:t xml:space="preserve">Adjust schedule seasonally as needed IE- willing to work </w:t>
      </w:r>
      <w:proofErr w:type="gramStart"/>
      <w:r w:rsidRPr="00613201">
        <w:rPr>
          <w:rFonts w:cs="Calibri"/>
        </w:rPr>
        <w:t>more or less hours</w:t>
      </w:r>
      <w:proofErr w:type="gramEnd"/>
      <w:r w:rsidRPr="00613201">
        <w:rPr>
          <w:rFonts w:cs="Calibri"/>
        </w:rPr>
        <w:t xml:space="preserve"> depending on the needs of the department.</w:t>
      </w:r>
    </w:p>
    <w:p w14:paraId="5CF57D20" w14:textId="77777777" w:rsidR="00C31045" w:rsidRPr="00613201" w:rsidRDefault="00C31045" w:rsidP="00C31045">
      <w:pPr>
        <w:pStyle w:val="ListBullet"/>
        <w:ind w:left="720"/>
        <w:rPr>
          <w:rFonts w:cs="Calibri"/>
        </w:rPr>
      </w:pPr>
      <w:r w:rsidRPr="00613201">
        <w:rPr>
          <w:rFonts w:cs="Calibri"/>
        </w:rPr>
        <w:t xml:space="preserve">Report </w:t>
      </w:r>
      <w:proofErr w:type="gramStart"/>
      <w:r w:rsidRPr="00613201">
        <w:rPr>
          <w:rFonts w:cs="Calibri"/>
        </w:rPr>
        <w:t>to work</w:t>
      </w:r>
      <w:proofErr w:type="gramEnd"/>
      <w:r w:rsidRPr="00613201">
        <w:rPr>
          <w:rFonts w:cs="Calibri"/>
        </w:rPr>
        <w:t xml:space="preserve"> as scheduled, maintaining a level of absences that results in minimal departmental disruption and minimal unfair burden on other employees.</w:t>
      </w:r>
    </w:p>
    <w:p w14:paraId="50CE14C2" w14:textId="77777777" w:rsidR="00C31045" w:rsidRPr="00613201" w:rsidRDefault="00C31045" w:rsidP="00C31045">
      <w:pPr>
        <w:pStyle w:val="ListBullet"/>
        <w:ind w:left="720"/>
        <w:rPr>
          <w:rFonts w:cs="Calibri"/>
        </w:rPr>
      </w:pPr>
      <w:r w:rsidRPr="00613201">
        <w:rPr>
          <w:rFonts w:cs="Calibri"/>
        </w:rPr>
        <w:lastRenderedPageBreak/>
        <w:t>Demonstrate the ability to follow instructions and cooperate with other team members.</w:t>
      </w:r>
    </w:p>
    <w:p w14:paraId="0CFF320B" w14:textId="77777777" w:rsidR="00C31045" w:rsidRPr="00613201" w:rsidRDefault="00C31045" w:rsidP="00C31045">
      <w:pPr>
        <w:pStyle w:val="ListBullet"/>
        <w:ind w:left="720"/>
        <w:rPr>
          <w:rFonts w:cs="Calibri"/>
        </w:rPr>
      </w:pPr>
      <w:r w:rsidRPr="00613201">
        <w:rPr>
          <w:rFonts w:cs="Calibri"/>
        </w:rPr>
        <w:t>Be proactive and ask questions when uncertainty arises, to clarify tasks and receive clearer directions.</w:t>
      </w:r>
    </w:p>
    <w:p w14:paraId="352F8220" w14:textId="77777777" w:rsidR="00C31045" w:rsidRPr="00613201" w:rsidRDefault="00C31045" w:rsidP="00C31045">
      <w:pPr>
        <w:pStyle w:val="ListBullet"/>
        <w:ind w:left="720"/>
        <w:rPr>
          <w:rFonts w:cs="Calibri"/>
        </w:rPr>
      </w:pPr>
      <w:r w:rsidRPr="00613201">
        <w:rPr>
          <w:rFonts w:cs="Calibri"/>
        </w:rPr>
        <w:t>Return all tools to their proper place at the end of the task or workday and maintain a clean work area.</w:t>
      </w:r>
    </w:p>
    <w:p w14:paraId="7A9FCCF4" w14:textId="77777777" w:rsidR="00C31045" w:rsidRPr="00613201" w:rsidRDefault="00C31045" w:rsidP="00C31045">
      <w:pPr>
        <w:pStyle w:val="ListBullet"/>
        <w:ind w:left="720"/>
        <w:rPr>
          <w:rFonts w:cs="Calibri"/>
        </w:rPr>
      </w:pPr>
      <w:r w:rsidRPr="00613201">
        <w:rPr>
          <w:rFonts w:cs="Calibri"/>
        </w:rPr>
        <w:t xml:space="preserve">Communicate effectively with supervisor daily regarding task progress. </w:t>
      </w:r>
    </w:p>
    <w:p w14:paraId="5F86A9D8" w14:textId="77777777" w:rsidR="00C31045" w:rsidRPr="00613201" w:rsidRDefault="00C31045" w:rsidP="00C31045">
      <w:pPr>
        <w:pStyle w:val="ListBullet"/>
        <w:ind w:left="720"/>
        <w:rPr>
          <w:rFonts w:cs="Calibri"/>
        </w:rPr>
      </w:pPr>
      <w:r w:rsidRPr="00613201">
        <w:rPr>
          <w:rFonts w:cs="Calibri"/>
        </w:rPr>
        <w:t>Accurately use the time clock to change jobs.</w:t>
      </w:r>
    </w:p>
    <w:p w14:paraId="0DC80D4D" w14:textId="77777777" w:rsidR="00C31045" w:rsidRPr="00613201" w:rsidRDefault="00C31045" w:rsidP="00C31045">
      <w:pPr>
        <w:pStyle w:val="ListBullet"/>
        <w:ind w:left="720"/>
        <w:rPr>
          <w:rFonts w:cs="Calibri"/>
        </w:rPr>
      </w:pPr>
      <w:r w:rsidRPr="00613201">
        <w:rPr>
          <w:rFonts w:cs="Calibri"/>
        </w:rPr>
        <w:t>Demonstrates exemplary organizational skills; ability to perform a daily walk-around to create and then follow a daily task list.</w:t>
      </w:r>
    </w:p>
    <w:p w14:paraId="4D00ABB3" w14:textId="64862D6A" w:rsidR="00C31045" w:rsidRPr="00613201" w:rsidRDefault="00C31045" w:rsidP="00613201">
      <w:pPr>
        <w:pStyle w:val="ListBullet"/>
        <w:ind w:left="720"/>
        <w:rPr>
          <w:rFonts w:cs="Calibri"/>
        </w:rPr>
      </w:pPr>
      <w:r w:rsidRPr="00613201">
        <w:rPr>
          <w:rFonts w:cs="Calibri"/>
        </w:rPr>
        <w:t>Demonstrate the ability to u</w:t>
      </w:r>
      <w:r w:rsidRPr="00613201">
        <w:rPr>
          <w:rFonts w:cs="Calibri"/>
        </w:rPr>
        <w:t xml:space="preserve">tilize equipment only after receiving the required training. EX- Tow Carts, Hi-Los, Scissor Lifts, Ladders, Cutting Machines, etc. </w:t>
      </w:r>
    </w:p>
    <w:p w14:paraId="36580EB6" w14:textId="77777777" w:rsidR="00C31045" w:rsidRPr="00613201" w:rsidRDefault="00C31045" w:rsidP="00C31045">
      <w:pPr>
        <w:spacing w:before="200" w:after="80"/>
        <w:rPr>
          <w:rFonts w:cs="Calibri"/>
          <w:b/>
          <w:color w:val="4F6F2F"/>
          <w:sz w:val="23"/>
        </w:rPr>
      </w:pPr>
      <w:r w:rsidRPr="00613201">
        <w:rPr>
          <w:rFonts w:cs="Calibri"/>
          <w:b/>
          <w:color w:val="4F6F2F"/>
          <w:sz w:val="23"/>
        </w:rPr>
        <w:t>CORE VALUES:</w:t>
      </w:r>
    </w:p>
    <w:p w14:paraId="6B393D99" w14:textId="77777777" w:rsidR="00C31045" w:rsidRPr="00613201" w:rsidRDefault="00C31045" w:rsidP="00C31045">
      <w:pPr>
        <w:pStyle w:val="ListBullet"/>
        <w:numPr>
          <w:ilvl w:val="0"/>
          <w:numId w:val="3"/>
        </w:numPr>
        <w:spacing w:after="20" w:line="259" w:lineRule="auto"/>
        <w:rPr>
          <w:rFonts w:cs="Calibri"/>
        </w:rPr>
      </w:pPr>
      <w:r w:rsidRPr="00613201">
        <w:rPr>
          <w:rFonts w:cs="Calibri"/>
          <w:b/>
        </w:rPr>
        <w:t>Collaborating as One Team, One Proven Winners</w:t>
      </w:r>
      <w:r w:rsidRPr="00613201">
        <w:rPr>
          <w:rFonts w:cs="Calibri"/>
        </w:rPr>
        <w:t>: Our future success is rooted in how well we work together—as one team, who is accountable to each other. Open, transparent, and direct communication remain central to our culture. We value the diverse strengths and perspectives each person brings and are committed to fostering a collaborative, inclusive, and respectful environment where everyone feels safe to challenge and learn from each other.</w:t>
      </w:r>
    </w:p>
    <w:p w14:paraId="0DFCFC7D" w14:textId="77777777" w:rsidR="00C31045" w:rsidRPr="00613201" w:rsidRDefault="00C31045" w:rsidP="00C31045">
      <w:pPr>
        <w:pStyle w:val="ListBullet"/>
        <w:numPr>
          <w:ilvl w:val="0"/>
          <w:numId w:val="3"/>
        </w:numPr>
        <w:spacing w:after="20" w:line="259" w:lineRule="auto"/>
        <w:rPr>
          <w:rFonts w:cs="Calibri"/>
        </w:rPr>
      </w:pPr>
      <w:r w:rsidRPr="00613201">
        <w:rPr>
          <w:rFonts w:cs="Calibri"/>
          <w:b/>
        </w:rPr>
        <w:t>Embracing Continuous Improvement:</w:t>
      </w:r>
      <w:r w:rsidRPr="00613201">
        <w:rPr>
          <w:rFonts w:cs="Calibri"/>
        </w:rPr>
        <w:t xml:space="preserve"> Proven Winners </w:t>
      </w:r>
      <w:proofErr w:type="gramStart"/>
      <w:r w:rsidRPr="00613201">
        <w:rPr>
          <w:rFonts w:cs="Calibri"/>
        </w:rPr>
        <w:t>was</w:t>
      </w:r>
      <w:proofErr w:type="gramEnd"/>
      <w:r w:rsidRPr="00613201">
        <w:rPr>
          <w:rFonts w:cs="Calibri"/>
        </w:rPr>
        <w:t xml:space="preserve"> built on the belief that we could always offer something better. This mindset continues to guide us—whether improving our products, our capabilities, or how we work together. Embracing change strengthens our future and helps us continue leading the industry.</w:t>
      </w:r>
    </w:p>
    <w:p w14:paraId="3D6EFC16" w14:textId="77777777" w:rsidR="00C31045" w:rsidRPr="00613201" w:rsidRDefault="00C31045" w:rsidP="00C31045">
      <w:pPr>
        <w:pStyle w:val="ListBullet"/>
        <w:numPr>
          <w:ilvl w:val="0"/>
          <w:numId w:val="3"/>
        </w:numPr>
        <w:spacing w:after="20" w:line="259" w:lineRule="auto"/>
        <w:rPr>
          <w:rFonts w:cs="Calibri"/>
        </w:rPr>
      </w:pPr>
      <w:r w:rsidRPr="00613201">
        <w:rPr>
          <w:rFonts w:cs="Calibri"/>
          <w:b/>
        </w:rPr>
        <w:t>Pursuing Excellence:</w:t>
      </w:r>
      <w:r w:rsidRPr="00613201">
        <w:rPr>
          <w:rFonts w:cs="Calibri"/>
        </w:rPr>
        <w:t xml:space="preserve"> From superior plant genetics to building the most trusted brand in horticulture, excellence has always defined Proven Winners. We hold ourselves to high standards across product development, customer service, operations, and internal processes. By striving for excellence in everything we do, we continue to deliver exceptional value to our customers, partners, and one another.</w:t>
      </w:r>
    </w:p>
    <w:p w14:paraId="65C9A611" w14:textId="77777777" w:rsidR="00C31045" w:rsidRPr="00613201" w:rsidRDefault="00C31045" w:rsidP="00C31045">
      <w:pPr>
        <w:pStyle w:val="ListBullet"/>
        <w:numPr>
          <w:ilvl w:val="0"/>
          <w:numId w:val="3"/>
        </w:numPr>
        <w:spacing w:after="20" w:line="259" w:lineRule="auto"/>
        <w:rPr>
          <w:rFonts w:cs="Calibri"/>
        </w:rPr>
      </w:pPr>
      <w:r w:rsidRPr="00613201">
        <w:rPr>
          <w:rFonts w:cs="Calibri"/>
          <w:b/>
        </w:rPr>
        <w:t>Doing the Right Thing:</w:t>
      </w:r>
      <w:r w:rsidRPr="00613201">
        <w:rPr>
          <w:rFonts w:cs="Calibri"/>
        </w:rPr>
        <w:t xml:space="preserve"> Our brand is all about trust. We make ethical, transparent, and well-intentioned decisions, even when the outcome is difficult. We honor our commitments and rely on one another to act with integrity. Together, we uphold this value by caring for one another and the communities that we serve.</w:t>
      </w:r>
    </w:p>
    <w:p w14:paraId="5F377D47" w14:textId="29528E75" w:rsidR="00C31045" w:rsidRPr="00613201" w:rsidRDefault="00C31045" w:rsidP="00C31045">
      <w:pPr>
        <w:pStyle w:val="ListBullet"/>
        <w:numPr>
          <w:ilvl w:val="0"/>
          <w:numId w:val="3"/>
        </w:numPr>
        <w:spacing w:after="20" w:line="259" w:lineRule="auto"/>
        <w:rPr>
          <w:rFonts w:cs="Calibri"/>
        </w:rPr>
      </w:pPr>
      <w:r w:rsidRPr="00613201">
        <w:rPr>
          <w:rFonts w:cs="Calibri"/>
          <w:b/>
        </w:rPr>
        <w:t>Prioritizing Safety:</w:t>
      </w:r>
      <w:r w:rsidRPr="00613201">
        <w:rPr>
          <w:rFonts w:cs="Calibri"/>
        </w:rPr>
        <w:t xml:space="preserve"> We prioritize the safety of our employees above all else. Our approach is proactive and prevention-focused, ensuring we maintain safe facilities, provide proper training, and empower every employee to prioritize safety in their daily work</w:t>
      </w:r>
    </w:p>
    <w:p w14:paraId="4B7700E5" w14:textId="77777777" w:rsidR="00613201" w:rsidRPr="00613201" w:rsidRDefault="00613201" w:rsidP="00613201">
      <w:pPr>
        <w:pStyle w:val="InsideAddress"/>
        <w:rPr>
          <w:rFonts w:ascii="Calibri" w:hAnsi="Calibri" w:cs="Calibri"/>
          <w:bCs/>
          <w:color w:val="3A7C22" w:themeColor="accent6" w:themeShade="BF"/>
          <w:sz w:val="24"/>
        </w:rPr>
      </w:pPr>
    </w:p>
    <w:p w14:paraId="2F6A3BD1" w14:textId="77777777" w:rsidR="00613201" w:rsidRPr="00613201" w:rsidRDefault="00613201" w:rsidP="00613201">
      <w:pPr>
        <w:pStyle w:val="InsideAddress"/>
        <w:rPr>
          <w:rFonts w:ascii="Calibri" w:hAnsi="Calibri" w:cs="Calibri"/>
          <w:b/>
          <w:color w:val="4F6F2F"/>
          <w:sz w:val="23"/>
          <w:szCs w:val="23"/>
        </w:rPr>
      </w:pPr>
      <w:r w:rsidRPr="00613201">
        <w:rPr>
          <w:rFonts w:ascii="Calibri" w:hAnsi="Calibri" w:cs="Calibri"/>
          <w:b/>
          <w:color w:val="4F6F2F"/>
          <w:sz w:val="23"/>
          <w:szCs w:val="23"/>
        </w:rPr>
        <w:t>ADDITIONAL RESPONSIBILITIES:</w:t>
      </w:r>
    </w:p>
    <w:p w14:paraId="1985869D" w14:textId="77777777" w:rsidR="00613201" w:rsidRPr="00613201" w:rsidRDefault="00613201" w:rsidP="00613201">
      <w:pPr>
        <w:pStyle w:val="InsideAddress"/>
        <w:numPr>
          <w:ilvl w:val="0"/>
          <w:numId w:val="11"/>
        </w:numPr>
        <w:rPr>
          <w:rFonts w:ascii="Calibri" w:hAnsi="Calibri" w:cs="Calibri"/>
          <w:bCs/>
          <w:sz w:val="21"/>
          <w:szCs w:val="21"/>
        </w:rPr>
      </w:pPr>
      <w:r w:rsidRPr="00613201">
        <w:rPr>
          <w:rFonts w:ascii="Calibri" w:hAnsi="Calibri" w:cs="Calibri"/>
          <w:bCs/>
          <w:sz w:val="21"/>
          <w:szCs w:val="21"/>
        </w:rPr>
        <w:t>Assist in other departments as assigned.</w:t>
      </w:r>
    </w:p>
    <w:p w14:paraId="3289E5AA" w14:textId="77777777" w:rsidR="00613201" w:rsidRPr="00613201" w:rsidRDefault="00613201" w:rsidP="00613201">
      <w:pPr>
        <w:pStyle w:val="InsideAddress"/>
        <w:numPr>
          <w:ilvl w:val="0"/>
          <w:numId w:val="11"/>
        </w:numPr>
        <w:rPr>
          <w:rFonts w:ascii="Calibri" w:hAnsi="Calibri" w:cs="Calibri"/>
          <w:bCs/>
          <w:sz w:val="21"/>
          <w:szCs w:val="21"/>
        </w:rPr>
      </w:pPr>
      <w:r w:rsidRPr="00613201">
        <w:rPr>
          <w:rFonts w:ascii="Calibri" w:hAnsi="Calibri" w:cs="Calibri"/>
          <w:bCs/>
          <w:sz w:val="21"/>
          <w:szCs w:val="21"/>
        </w:rPr>
        <w:t xml:space="preserve">It is your responsibility to </w:t>
      </w:r>
      <w:proofErr w:type="gramStart"/>
      <w:r w:rsidRPr="00613201">
        <w:rPr>
          <w:rFonts w:ascii="Calibri" w:hAnsi="Calibri" w:cs="Calibri"/>
          <w:bCs/>
          <w:sz w:val="21"/>
          <w:szCs w:val="21"/>
        </w:rPr>
        <w:t>wear your badge at all times</w:t>
      </w:r>
      <w:proofErr w:type="gramEnd"/>
      <w:r w:rsidRPr="00613201">
        <w:rPr>
          <w:rFonts w:ascii="Calibri" w:hAnsi="Calibri" w:cs="Calibri"/>
          <w:bCs/>
          <w:sz w:val="21"/>
          <w:szCs w:val="21"/>
        </w:rPr>
        <w:t>.  Keep your badge and all your supplies in the lockers we provide for you.</w:t>
      </w:r>
    </w:p>
    <w:p w14:paraId="475AB9CB" w14:textId="133D9AE2" w:rsidR="00613201" w:rsidRPr="00613201" w:rsidRDefault="00613201" w:rsidP="00613201">
      <w:pPr>
        <w:pStyle w:val="InsideAddress"/>
        <w:numPr>
          <w:ilvl w:val="0"/>
          <w:numId w:val="11"/>
        </w:numPr>
        <w:rPr>
          <w:rFonts w:ascii="Calibri" w:hAnsi="Calibri" w:cs="Calibri"/>
          <w:bCs/>
          <w:sz w:val="21"/>
          <w:szCs w:val="21"/>
        </w:rPr>
      </w:pPr>
      <w:r w:rsidRPr="00613201">
        <w:rPr>
          <w:rFonts w:ascii="Calibri" w:hAnsi="Calibri" w:cs="Calibri"/>
          <w:bCs/>
          <w:sz w:val="21"/>
          <w:szCs w:val="21"/>
        </w:rPr>
        <w:t>Any other duties as assigned.</w:t>
      </w:r>
    </w:p>
    <w:p w14:paraId="6ECDECEC" w14:textId="77777777" w:rsidR="00C31045" w:rsidRPr="00613201" w:rsidRDefault="00C31045" w:rsidP="00C31045">
      <w:pPr>
        <w:spacing w:before="200" w:after="80"/>
        <w:rPr>
          <w:b/>
          <w:color w:val="4F6F2F"/>
          <w:sz w:val="23"/>
        </w:rPr>
      </w:pPr>
      <w:r w:rsidRPr="00613201">
        <w:rPr>
          <w:b/>
          <w:color w:val="4F6F2F"/>
          <w:sz w:val="23"/>
        </w:rPr>
        <w:t>EDUCATION AND EXPERIENCE REQUIREMENTS</w:t>
      </w:r>
    </w:p>
    <w:p w14:paraId="2B02BB34" w14:textId="77777777" w:rsidR="00C31045" w:rsidRPr="00C31045" w:rsidRDefault="00C31045" w:rsidP="00C31045">
      <w:pPr>
        <w:pStyle w:val="InsideAddress"/>
        <w:numPr>
          <w:ilvl w:val="0"/>
          <w:numId w:val="9"/>
        </w:numPr>
        <w:rPr>
          <w:rFonts w:ascii="Calibri" w:hAnsi="Calibri" w:cs="Calibri"/>
          <w:bCs/>
          <w:sz w:val="21"/>
          <w:szCs w:val="21"/>
        </w:rPr>
      </w:pPr>
      <w:r w:rsidRPr="00C31045">
        <w:rPr>
          <w:rFonts w:ascii="Calibri" w:hAnsi="Calibri" w:cs="Calibri"/>
          <w:bCs/>
          <w:sz w:val="21"/>
          <w:szCs w:val="21"/>
        </w:rPr>
        <w:t>Prior work history in a fast-paced production environment is preferred. This includes farm, factory, fast food, warehouse, or shipping experience.</w:t>
      </w:r>
    </w:p>
    <w:p w14:paraId="41E26F6B" w14:textId="77777777" w:rsidR="00C31045" w:rsidRPr="00D763E1" w:rsidRDefault="00C31045" w:rsidP="00C31045">
      <w:pPr>
        <w:spacing w:before="200" w:after="80"/>
        <w:rPr>
          <w:b/>
          <w:color w:val="4F6F2F"/>
          <w:sz w:val="23"/>
        </w:rPr>
      </w:pPr>
      <w:r w:rsidRPr="00D763E1">
        <w:rPr>
          <w:b/>
          <w:color w:val="4F6F2F"/>
          <w:sz w:val="23"/>
        </w:rPr>
        <w:t>PHYSICAL ASPECTS</w:t>
      </w:r>
    </w:p>
    <w:p w14:paraId="5D015E2C" w14:textId="77777777" w:rsidR="00C31045" w:rsidRDefault="00C31045" w:rsidP="00C31045">
      <w:pPr>
        <w:pStyle w:val="ListBullet"/>
        <w:ind w:left="720"/>
      </w:pPr>
      <w:r>
        <w:t>Bulk of job is spent standing or walking, sitting, bending to the ground or reaching overhead.  You may have to pull carts on 4 wheels castors weighing over 200 lbs.</w:t>
      </w:r>
    </w:p>
    <w:p w14:paraId="18869C79" w14:textId="77777777" w:rsidR="00C31045" w:rsidRDefault="00C31045" w:rsidP="00C31045">
      <w:pPr>
        <w:pStyle w:val="ListBullet"/>
        <w:ind w:left="720"/>
      </w:pPr>
      <w:r>
        <w:t>Lifting a minimum of 25 lbs.</w:t>
      </w:r>
    </w:p>
    <w:p w14:paraId="7F2D834D" w14:textId="77777777" w:rsidR="00C31045" w:rsidRDefault="00C31045" w:rsidP="00C31045">
      <w:pPr>
        <w:pStyle w:val="ListBullet"/>
        <w:ind w:left="720"/>
      </w:pPr>
      <w:proofErr w:type="gramStart"/>
      <w:r>
        <w:t>Employee</w:t>
      </w:r>
      <w:proofErr w:type="gramEnd"/>
      <w:r>
        <w:t xml:space="preserve"> will be exposed to the sun and/or high intensity lights. </w:t>
      </w:r>
    </w:p>
    <w:p w14:paraId="7367EFE4" w14:textId="77777777" w:rsidR="00C31045" w:rsidRDefault="00C31045" w:rsidP="00C31045">
      <w:pPr>
        <w:pStyle w:val="ListBullet"/>
        <w:ind w:left="720"/>
      </w:pPr>
      <w:proofErr w:type="gramStart"/>
      <w:r>
        <w:lastRenderedPageBreak/>
        <w:t>Employee</w:t>
      </w:r>
      <w:proofErr w:type="gramEnd"/>
      <w:r>
        <w:t xml:space="preserve"> may be exposed to temperatures that can be 10-20 degrees above the outside temperature seasonally.</w:t>
      </w:r>
    </w:p>
    <w:p w14:paraId="3902D061" w14:textId="5758350B" w:rsidR="00613201" w:rsidRDefault="00C31045" w:rsidP="00613201">
      <w:pPr>
        <w:pStyle w:val="ListBullet"/>
        <w:ind w:left="720"/>
      </w:pPr>
      <w:r>
        <w:t>Employees may work in a wet environment where clothes and footwear can become saturated.</w:t>
      </w:r>
    </w:p>
    <w:p w14:paraId="5613EEB0" w14:textId="77777777" w:rsidR="00C31045" w:rsidRPr="00D763E1" w:rsidRDefault="00C31045" w:rsidP="00C31045">
      <w:pPr>
        <w:spacing w:before="200" w:after="80"/>
        <w:rPr>
          <w:b/>
          <w:color w:val="4F6F2F"/>
          <w:sz w:val="23"/>
        </w:rPr>
      </w:pPr>
      <w:r w:rsidRPr="00D763E1">
        <w:rPr>
          <w:b/>
          <w:color w:val="4F6F2F"/>
          <w:sz w:val="23"/>
        </w:rPr>
        <w:t>WORK ENVIRONMENT</w:t>
      </w:r>
    </w:p>
    <w:p w14:paraId="55B8CC2C" w14:textId="77777777" w:rsidR="00C31045" w:rsidRPr="00685832" w:rsidRDefault="00C31045" w:rsidP="00C31045">
      <w:pPr>
        <w:spacing w:before="200" w:after="80"/>
        <w:rPr>
          <w:sz w:val="22"/>
        </w:rPr>
      </w:pPr>
      <w:r>
        <w:rPr>
          <w:sz w:val="22"/>
        </w:rPr>
        <w:t>Greenhouse, warehouse and outdoor work</w:t>
      </w:r>
      <w:r w:rsidRPr="00685832">
        <w:rPr>
          <w:sz w:val="22"/>
        </w:rPr>
        <w:t xml:space="preserve"> settings. Peak season periods </w:t>
      </w:r>
      <w:r>
        <w:rPr>
          <w:sz w:val="22"/>
        </w:rPr>
        <w:t xml:space="preserve">may </w:t>
      </w:r>
      <w:r w:rsidRPr="00685832">
        <w:rPr>
          <w:sz w:val="22"/>
        </w:rPr>
        <w:t>require increased</w:t>
      </w:r>
      <w:r>
        <w:rPr>
          <w:sz w:val="22"/>
        </w:rPr>
        <w:t xml:space="preserve"> hours,</w:t>
      </w:r>
      <w:r w:rsidRPr="00685832">
        <w:rPr>
          <w:sz w:val="22"/>
        </w:rPr>
        <w:t xml:space="preserve"> responsiveness and flexibility. Reasonable accommodation may be </w:t>
      </w:r>
      <w:proofErr w:type="gramStart"/>
      <w:r w:rsidRPr="00685832">
        <w:rPr>
          <w:sz w:val="22"/>
        </w:rPr>
        <w:t>made</w:t>
      </w:r>
      <w:proofErr w:type="gramEnd"/>
      <w:r w:rsidRPr="00685832">
        <w:rPr>
          <w:sz w:val="22"/>
        </w:rPr>
        <w:t xml:space="preserve"> for individuals with disabilities to perform the essential functions.</w:t>
      </w:r>
    </w:p>
    <w:p w14:paraId="2D7DA5F4" w14:textId="77777777" w:rsidR="00C31045" w:rsidRPr="00D763E1" w:rsidRDefault="00C31045" w:rsidP="00C31045">
      <w:pPr>
        <w:spacing w:before="200" w:after="80"/>
        <w:rPr>
          <w:b/>
          <w:color w:val="4F6F2F"/>
          <w:sz w:val="23"/>
        </w:rPr>
      </w:pPr>
      <w:r w:rsidRPr="00D763E1">
        <w:rPr>
          <w:b/>
          <w:color w:val="4F6F2F"/>
          <w:sz w:val="23"/>
        </w:rPr>
        <w:t>NOTE</w:t>
      </w:r>
    </w:p>
    <w:p w14:paraId="48543FAE" w14:textId="77777777" w:rsidR="00C31045" w:rsidRPr="00685832" w:rsidRDefault="00C31045" w:rsidP="00C31045">
      <w:pPr>
        <w:spacing w:after="0" w:line="269" w:lineRule="auto"/>
        <w:rPr>
          <w:sz w:val="22"/>
        </w:rPr>
      </w:pPr>
      <w:r w:rsidRPr="00685832">
        <w:rPr>
          <w:sz w:val="22"/>
        </w:rPr>
        <w:t>This job description does not exclude responsibilities not specifically stated, but that are apparent, related, or may develop in the normal course of duty.</w:t>
      </w:r>
    </w:p>
    <w:p w14:paraId="631BDF55" w14:textId="77777777" w:rsidR="00C31045" w:rsidRPr="00E43BDC" w:rsidRDefault="00C31045" w:rsidP="00613201">
      <w:pPr>
        <w:pStyle w:val="ListBullet"/>
        <w:numPr>
          <w:ilvl w:val="0"/>
          <w:numId w:val="0"/>
        </w:numPr>
        <w:ind w:left="360"/>
      </w:pPr>
    </w:p>
    <w:p w14:paraId="73ACAF62" w14:textId="77777777" w:rsidR="00C31045" w:rsidRDefault="00C31045"/>
    <w:sectPr w:rsidR="00C31045" w:rsidSect="00C31045">
      <w:footerReference w:type="default" r:id="rId6"/>
      <w:pgSz w:w="12240" w:h="15840"/>
      <w:pgMar w:top="936" w:right="1152" w:bottom="93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6DF3" w14:textId="77777777" w:rsidR="00C31045" w:rsidRDefault="00C31045">
    <w:pPr>
      <w:pStyle w:val="Footer"/>
      <w:spacing w:line="276" w:lineRule="auto"/>
      <w:jc w:val="center"/>
    </w:pPr>
    <w:r>
      <w:rPr>
        <w:color w:val="6E6E6E"/>
        <w:sz w:val="18"/>
      </w:rPr>
      <w:t>Proven Winners, Inc. – June 2026</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DF0D57E"/>
    <w:lvl w:ilvl="0">
      <w:start w:val="1"/>
      <w:numFmt w:val="bullet"/>
      <w:pStyle w:val="ListBullet"/>
      <w:lvlText w:val=""/>
      <w:lvlJc w:val="left"/>
      <w:pPr>
        <w:ind w:left="360" w:hanging="360"/>
      </w:pPr>
      <w:rPr>
        <w:rFonts w:ascii="Symbol" w:hAnsi="Symbol" w:hint="default"/>
      </w:rPr>
    </w:lvl>
  </w:abstractNum>
  <w:abstractNum w:abstractNumId="1" w15:restartNumberingAfterBreak="0">
    <w:nsid w:val="0448732B"/>
    <w:multiLevelType w:val="hybridMultilevel"/>
    <w:tmpl w:val="6E18F374"/>
    <w:lvl w:ilvl="0" w:tplc="0BE25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26E7F"/>
    <w:multiLevelType w:val="hybridMultilevel"/>
    <w:tmpl w:val="112E82AE"/>
    <w:lvl w:ilvl="0" w:tplc="B2BECF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B5100F2"/>
    <w:multiLevelType w:val="hybridMultilevel"/>
    <w:tmpl w:val="9932897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2E5D6A8E"/>
    <w:multiLevelType w:val="hybridMultilevel"/>
    <w:tmpl w:val="B69E6E02"/>
    <w:lvl w:ilvl="0" w:tplc="428448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CD775C"/>
    <w:multiLevelType w:val="hybridMultilevel"/>
    <w:tmpl w:val="6894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2A26AB"/>
    <w:multiLevelType w:val="hybridMultilevel"/>
    <w:tmpl w:val="9932897A"/>
    <w:lvl w:ilvl="0" w:tplc="66A8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7C23C5"/>
    <w:multiLevelType w:val="hybridMultilevel"/>
    <w:tmpl w:val="E474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5C2C69"/>
    <w:multiLevelType w:val="hybridMultilevel"/>
    <w:tmpl w:val="8BBC3D56"/>
    <w:lvl w:ilvl="0" w:tplc="04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70B94883"/>
    <w:multiLevelType w:val="hybridMultilevel"/>
    <w:tmpl w:val="73DC5260"/>
    <w:lvl w:ilvl="0" w:tplc="8BA82E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DCF44C7"/>
    <w:multiLevelType w:val="hybridMultilevel"/>
    <w:tmpl w:val="A844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769409">
    <w:abstractNumId w:val="1"/>
  </w:num>
  <w:num w:numId="2" w16cid:durableId="787970783">
    <w:abstractNumId w:val="0"/>
  </w:num>
  <w:num w:numId="3" w16cid:durableId="439842228">
    <w:abstractNumId w:val="7"/>
  </w:num>
  <w:num w:numId="4" w16cid:durableId="493762264">
    <w:abstractNumId w:val="5"/>
  </w:num>
  <w:num w:numId="5" w16cid:durableId="417866513">
    <w:abstractNumId w:val="10"/>
  </w:num>
  <w:num w:numId="6" w16cid:durableId="1942489864">
    <w:abstractNumId w:val="4"/>
  </w:num>
  <w:num w:numId="7" w16cid:durableId="1576627262">
    <w:abstractNumId w:val="2"/>
  </w:num>
  <w:num w:numId="8" w16cid:durableId="957107408">
    <w:abstractNumId w:val="3"/>
  </w:num>
  <w:num w:numId="9" w16cid:durableId="17629442">
    <w:abstractNumId w:val="8"/>
  </w:num>
  <w:num w:numId="10" w16cid:durableId="920259611">
    <w:abstractNumId w:val="6"/>
  </w:num>
  <w:num w:numId="11" w16cid:durableId="16142838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45"/>
    <w:rsid w:val="00613201"/>
    <w:rsid w:val="00C31045"/>
    <w:rsid w:val="00D6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190E6"/>
  <w15:chartTrackingRefBased/>
  <w15:docId w15:val="{2718AEFC-85A3-497E-8FDC-613F6894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045"/>
    <w:pPr>
      <w:spacing w:after="200" w:line="276" w:lineRule="auto"/>
    </w:pPr>
    <w:rPr>
      <w:rFonts w:ascii="Calibri" w:eastAsiaTheme="minorEastAsia" w:hAnsi="Calibri"/>
      <w:kern w:val="0"/>
      <w:sz w:val="21"/>
      <w:szCs w:val="22"/>
      <w14:ligatures w14:val="none"/>
    </w:rPr>
  </w:style>
  <w:style w:type="paragraph" w:styleId="Heading1">
    <w:name w:val="heading 1"/>
    <w:basedOn w:val="Normal"/>
    <w:next w:val="Normal"/>
    <w:link w:val="Heading1Char"/>
    <w:uiPriority w:val="9"/>
    <w:qFormat/>
    <w:rsid w:val="00C31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0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0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0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0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0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0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0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0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0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0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0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0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0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0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0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045"/>
    <w:rPr>
      <w:rFonts w:eastAsiaTheme="majorEastAsia" w:cstheme="majorBidi"/>
      <w:color w:val="272727" w:themeColor="text1" w:themeTint="D8"/>
    </w:rPr>
  </w:style>
  <w:style w:type="paragraph" w:styleId="Title">
    <w:name w:val="Title"/>
    <w:basedOn w:val="Normal"/>
    <w:next w:val="Normal"/>
    <w:link w:val="TitleChar"/>
    <w:uiPriority w:val="10"/>
    <w:qFormat/>
    <w:rsid w:val="00C31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0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0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0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045"/>
    <w:pPr>
      <w:spacing w:before="160"/>
      <w:jc w:val="center"/>
    </w:pPr>
    <w:rPr>
      <w:i/>
      <w:iCs/>
      <w:color w:val="404040" w:themeColor="text1" w:themeTint="BF"/>
    </w:rPr>
  </w:style>
  <w:style w:type="character" w:customStyle="1" w:styleId="QuoteChar">
    <w:name w:val="Quote Char"/>
    <w:basedOn w:val="DefaultParagraphFont"/>
    <w:link w:val="Quote"/>
    <w:uiPriority w:val="29"/>
    <w:rsid w:val="00C31045"/>
    <w:rPr>
      <w:i/>
      <w:iCs/>
      <w:color w:val="404040" w:themeColor="text1" w:themeTint="BF"/>
    </w:rPr>
  </w:style>
  <w:style w:type="paragraph" w:styleId="ListParagraph">
    <w:name w:val="List Paragraph"/>
    <w:basedOn w:val="Normal"/>
    <w:uiPriority w:val="34"/>
    <w:qFormat/>
    <w:rsid w:val="00C31045"/>
    <w:pPr>
      <w:ind w:left="720"/>
      <w:contextualSpacing/>
    </w:pPr>
  </w:style>
  <w:style w:type="character" w:styleId="IntenseEmphasis">
    <w:name w:val="Intense Emphasis"/>
    <w:basedOn w:val="DefaultParagraphFont"/>
    <w:uiPriority w:val="21"/>
    <w:qFormat/>
    <w:rsid w:val="00C31045"/>
    <w:rPr>
      <w:i/>
      <w:iCs/>
      <w:color w:val="0F4761" w:themeColor="accent1" w:themeShade="BF"/>
    </w:rPr>
  </w:style>
  <w:style w:type="paragraph" w:styleId="IntenseQuote">
    <w:name w:val="Intense Quote"/>
    <w:basedOn w:val="Normal"/>
    <w:next w:val="Normal"/>
    <w:link w:val="IntenseQuoteChar"/>
    <w:uiPriority w:val="30"/>
    <w:qFormat/>
    <w:rsid w:val="00C31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045"/>
    <w:rPr>
      <w:i/>
      <w:iCs/>
      <w:color w:val="0F4761" w:themeColor="accent1" w:themeShade="BF"/>
    </w:rPr>
  </w:style>
  <w:style w:type="character" w:styleId="IntenseReference">
    <w:name w:val="Intense Reference"/>
    <w:basedOn w:val="DefaultParagraphFont"/>
    <w:uiPriority w:val="32"/>
    <w:qFormat/>
    <w:rsid w:val="00C31045"/>
    <w:rPr>
      <w:b/>
      <w:bCs/>
      <w:smallCaps/>
      <w:color w:val="0F4761" w:themeColor="accent1" w:themeShade="BF"/>
      <w:spacing w:val="5"/>
    </w:rPr>
  </w:style>
  <w:style w:type="paragraph" w:styleId="Footer">
    <w:name w:val="footer"/>
    <w:basedOn w:val="Normal"/>
    <w:link w:val="FooterChar"/>
    <w:uiPriority w:val="99"/>
    <w:unhideWhenUsed/>
    <w:rsid w:val="00C31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045"/>
    <w:rPr>
      <w:rFonts w:ascii="Calibri" w:eastAsiaTheme="minorEastAsia" w:hAnsi="Calibri"/>
      <w:kern w:val="0"/>
      <w:sz w:val="21"/>
      <w:szCs w:val="22"/>
      <w14:ligatures w14:val="none"/>
    </w:rPr>
  </w:style>
  <w:style w:type="paragraph" w:styleId="ListBullet">
    <w:name w:val="List Bullet"/>
    <w:basedOn w:val="Normal"/>
    <w:uiPriority w:val="99"/>
    <w:unhideWhenUsed/>
    <w:rsid w:val="00C31045"/>
    <w:pPr>
      <w:numPr>
        <w:numId w:val="2"/>
      </w:numPr>
      <w:contextualSpacing/>
    </w:pPr>
  </w:style>
  <w:style w:type="character" w:styleId="CommentReference">
    <w:name w:val="annotation reference"/>
    <w:basedOn w:val="DefaultParagraphFont"/>
    <w:uiPriority w:val="99"/>
    <w:semiHidden/>
    <w:unhideWhenUsed/>
    <w:rsid w:val="00C31045"/>
    <w:rPr>
      <w:sz w:val="16"/>
      <w:szCs w:val="16"/>
    </w:rPr>
  </w:style>
  <w:style w:type="paragraph" w:styleId="CommentText">
    <w:name w:val="annotation text"/>
    <w:basedOn w:val="Normal"/>
    <w:link w:val="CommentTextChar"/>
    <w:uiPriority w:val="99"/>
    <w:unhideWhenUsed/>
    <w:rsid w:val="00C31045"/>
    <w:pPr>
      <w:spacing w:line="240" w:lineRule="auto"/>
    </w:pPr>
    <w:rPr>
      <w:sz w:val="20"/>
      <w:szCs w:val="20"/>
    </w:rPr>
  </w:style>
  <w:style w:type="character" w:customStyle="1" w:styleId="CommentTextChar">
    <w:name w:val="Comment Text Char"/>
    <w:basedOn w:val="DefaultParagraphFont"/>
    <w:link w:val="CommentText"/>
    <w:uiPriority w:val="99"/>
    <w:rsid w:val="00C31045"/>
    <w:rPr>
      <w:rFonts w:ascii="Calibri" w:eastAsiaTheme="minorEastAsia" w:hAnsi="Calibri"/>
      <w:kern w:val="0"/>
      <w:sz w:val="20"/>
      <w:szCs w:val="20"/>
      <w14:ligatures w14:val="none"/>
    </w:rPr>
  </w:style>
  <w:style w:type="paragraph" w:customStyle="1" w:styleId="InsideAddress">
    <w:name w:val="Inside Address"/>
    <w:basedOn w:val="Normal"/>
    <w:rsid w:val="00C31045"/>
    <w:pPr>
      <w:spacing w:after="0" w:line="240" w:lineRule="atLeast"/>
      <w:jc w:val="both"/>
    </w:pPr>
    <w:rPr>
      <w:rFonts w:ascii="Garamond" w:eastAsia="Times New Roman" w:hAnsi="Garamond" w:cs="Times New Roman"/>
      <w:kern w:val="1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18D5605A1D14F9689C2BA347A27AD" ma:contentTypeVersion="18" ma:contentTypeDescription="Create a new document." ma:contentTypeScope="" ma:versionID="8d8e14355a718561e5cbb38fb601b0ec">
  <xsd:schema xmlns:xsd="http://www.w3.org/2001/XMLSchema" xmlns:xs="http://www.w3.org/2001/XMLSchema" xmlns:p="http://schemas.microsoft.com/office/2006/metadata/properties" xmlns:ns2="523c5fe7-8469-4dc5-adc3-b318ee8780c8" xmlns:ns3="c3947d5f-374f-4ed5-b1f7-e24e6714084b" targetNamespace="http://schemas.microsoft.com/office/2006/metadata/properties" ma:root="true" ma:fieldsID="e07893447c7471e9124f9eeedb2e9d50" ns2:_="" ns3:_="">
    <xsd:import namespace="523c5fe7-8469-4dc5-adc3-b318ee8780c8"/>
    <xsd:import namespace="c3947d5f-374f-4ed5-b1f7-e24e671408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yes_x002f_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c5fe7-8469-4dc5-adc3-b318ee878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a4cf96-0341-454e-a0a1-718595b4fa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yes_x002f_no" ma:index="23" nillable="true" ma:displayName="yes/no" ma:default="1" ma:format="Dropdown" ma:internalName="yes_x002f_n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947d5f-374f-4ed5-b1f7-e24e671408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340b55-abad-4771-9b15-56c0b9a6b7de}" ma:internalName="TaxCatchAll" ma:showField="CatchAllData" ma:web="c3947d5f-374f-4ed5-b1f7-e24e671408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947d5f-374f-4ed5-b1f7-e24e6714084b" xsi:nil="true"/>
    <yes_x002f_no xmlns="523c5fe7-8469-4dc5-adc3-b318ee8780c8">true</yes_x002f_no>
    <lcf76f155ced4ddcb4097134ff3c332f xmlns="523c5fe7-8469-4dc5-adc3-b318ee8780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E22F06-2F1C-4F37-82E8-8FED41B2F83E}"/>
</file>

<file path=customXml/itemProps2.xml><?xml version="1.0" encoding="utf-8"?>
<ds:datastoreItem xmlns:ds="http://schemas.openxmlformats.org/officeDocument/2006/customXml" ds:itemID="{7AF7F1BD-C706-449B-9209-D630852C0CBF}"/>
</file>

<file path=customXml/itemProps3.xml><?xml version="1.0" encoding="utf-8"?>
<ds:datastoreItem xmlns:ds="http://schemas.openxmlformats.org/officeDocument/2006/customXml" ds:itemID="{651C6383-A8D1-42F0-ADA0-EF9C671FC383}"/>
</file>

<file path=docProps/app.xml><?xml version="1.0" encoding="utf-8"?>
<Properties xmlns="http://schemas.openxmlformats.org/officeDocument/2006/extended-properties" xmlns:vt="http://schemas.openxmlformats.org/officeDocument/2006/docPropsVTypes">
  <Template>Normal</Template>
  <TotalTime>12</TotalTime>
  <Pages>3</Pages>
  <Words>921</Words>
  <Characters>5042</Characters>
  <Application>Microsoft Office Word</Application>
  <DocSecurity>0</DocSecurity>
  <Lines>129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Antieau</dc:creator>
  <cp:keywords/>
  <dc:description/>
  <cp:lastModifiedBy>Danielle Antieau</cp:lastModifiedBy>
  <cp:revision>1</cp:revision>
  <dcterms:created xsi:type="dcterms:W3CDTF">2026-06-12T12:48:00Z</dcterms:created>
  <dcterms:modified xsi:type="dcterms:W3CDTF">2026-06-12T13:02:00Z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0x0101001E118D5605A1D14F9689C2BA347A27AD</vt:lpwstr>
  </property>
</Properties>
</file>